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2" w:rsidRPr="008F6A20" w:rsidRDefault="003A6492" w:rsidP="003A6492">
      <w:pPr>
        <w:shd w:val="clear" w:color="auto" w:fill="FFFFFF"/>
        <w:ind w:left="1417" w:right="-151"/>
        <w:jc w:val="right"/>
        <w:rPr>
          <w:rFonts w:ascii="SkolaSans" w:hAnsi="SkolaSans" w:cs="Arial"/>
          <w:b/>
          <w:noProof/>
          <w:sz w:val="24"/>
          <w:szCs w:val="24"/>
          <w:lang w:val="mk-MK"/>
        </w:rPr>
      </w:pPr>
      <w:r w:rsidRPr="008F6A20">
        <w:rPr>
          <w:rFonts w:ascii="SkolaSans" w:hAnsi="SkolaSans" w:cs="Arial"/>
          <w:b/>
          <w:noProof/>
          <w:sz w:val="24"/>
          <w:szCs w:val="24"/>
          <w:lang w:val="mk-MK"/>
        </w:rPr>
        <w:t>Прилог II</w:t>
      </w:r>
    </w:p>
    <w:p w:rsidR="003A6492" w:rsidRDefault="003A6492" w:rsidP="003A6492">
      <w:pPr>
        <w:shd w:val="clear" w:color="auto" w:fill="FFFFFF"/>
        <w:ind w:left="1417" w:right="-151"/>
        <w:jc w:val="center"/>
        <w:rPr>
          <w:rFonts w:ascii="SkolaSans" w:hAnsi="SkolaSans" w:cs="Arial"/>
          <w:b/>
          <w:bCs/>
          <w:noProof/>
          <w:sz w:val="24"/>
          <w:szCs w:val="24"/>
        </w:rPr>
      </w:pPr>
    </w:p>
    <w:p w:rsidR="003A6492" w:rsidRPr="0085058A" w:rsidRDefault="003A6492" w:rsidP="003A6492">
      <w:pPr>
        <w:shd w:val="clear" w:color="auto" w:fill="FFFFFF"/>
        <w:ind w:left="1417" w:right="-151"/>
        <w:jc w:val="center"/>
        <w:rPr>
          <w:rFonts w:ascii="SkolaSans" w:hAnsi="SkolaSans" w:cs="Arial"/>
          <w:b/>
          <w:bCs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ПОЕДНОСТАВЕНО ИЗВЕСТУВАЊЕ</w:t>
      </w:r>
    </w:p>
    <w:p w:rsidR="003A6492" w:rsidRPr="0085058A" w:rsidRDefault="003A6492" w:rsidP="003A6492">
      <w:pPr>
        <w:shd w:val="clear" w:color="auto" w:fill="FFFFFF"/>
        <w:ind w:left="1417" w:right="-151"/>
        <w:jc w:val="center"/>
        <w:rPr>
          <w:rFonts w:ascii="SkolaSans" w:hAnsi="SkolaSans" w:cs="Arial"/>
          <w:sz w:val="24"/>
          <w:szCs w:val="24"/>
          <w:lang w:val="mk-MK"/>
        </w:rPr>
      </w:pPr>
    </w:p>
    <w:p w:rsidR="003A6492" w:rsidRPr="003A6492" w:rsidRDefault="003A6492" w:rsidP="003A6492">
      <w:pPr>
        <w:spacing w:after="120"/>
        <w:ind w:right="-327"/>
        <w:jc w:val="both"/>
        <w:rPr>
          <w:rFonts w:ascii="SkolaSans" w:hAnsi="SkolaSans" w:cs="Arial"/>
          <w:sz w:val="24"/>
          <w:szCs w:val="24"/>
        </w:rPr>
      </w:pPr>
      <w:r w:rsidRPr="0085058A">
        <w:rPr>
          <w:rFonts w:ascii="SkolaSans" w:hAnsi="SkolaSans" w:cs="Arial"/>
          <w:iCs/>
          <w:noProof/>
          <w:sz w:val="24"/>
          <w:szCs w:val="24"/>
          <w:lang w:val="mk-MK"/>
        </w:rPr>
        <w:t xml:space="preserve">Овој образец се користи </w:t>
      </w:r>
      <w:r w:rsidRPr="00F779B3">
        <w:rPr>
          <w:rFonts w:ascii="SkolaSans" w:hAnsi="SkolaSans" w:cs="Arial"/>
          <w:iCs/>
          <w:noProof/>
          <w:sz w:val="24"/>
          <w:szCs w:val="24"/>
          <w:lang w:val="mk-MK"/>
        </w:rPr>
        <w:t>при поднесување на поедноставено известување во смисла на ч</w:t>
      </w:r>
      <w:r w:rsidRPr="0085058A">
        <w:rPr>
          <w:rStyle w:val="longtext"/>
          <w:rFonts w:ascii="SkolaSans" w:hAnsi="SkolaSans" w:cs="Arial"/>
          <w:sz w:val="24"/>
          <w:szCs w:val="24"/>
          <w:lang w:val="mk-MK"/>
        </w:rPr>
        <w:t>лен 3</w:t>
      </w:r>
      <w:r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 од оваа Уредба</w:t>
      </w:r>
      <w:r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</w:t>
      </w:r>
    </w:p>
    <w:p w:rsidR="003A6492" w:rsidRPr="0085058A" w:rsidRDefault="003A6492" w:rsidP="003A6492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bCs/>
          <w:sz w:val="24"/>
          <w:szCs w:val="24"/>
          <w:lang w:val="mk-MK"/>
        </w:rPr>
        <w:t>1.</w:t>
      </w:r>
      <w:r w:rsidRPr="0085058A">
        <w:rPr>
          <w:rFonts w:ascii="SkolaSans" w:hAnsi="SkolaSans" w:cs="Arial"/>
          <w:b/>
          <w:bCs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 xml:space="preserve">Претходно </w:t>
      </w:r>
      <w:r w:rsidRPr="00F779B3">
        <w:rPr>
          <w:rFonts w:ascii="SkolaSans" w:hAnsi="SkolaSans" w:cs="Arial"/>
          <w:b/>
          <w:bCs/>
          <w:noProof/>
          <w:sz w:val="24"/>
          <w:szCs w:val="24"/>
          <w:lang w:val="mk-MK"/>
        </w:rPr>
        <w:t>дозволено доделување на</w:t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 xml:space="preserve"> шема на помош</w:t>
      </w:r>
      <w:r w:rsidRPr="0085058A">
        <w:rPr>
          <w:rStyle w:val="FootnoteReference"/>
          <w:rFonts w:ascii="SkolaSans" w:hAnsi="SkolaSans" w:cs="Arial"/>
          <w:b/>
          <w:bCs/>
          <w:noProof/>
          <w:sz w:val="24"/>
          <w:szCs w:val="24"/>
          <w:lang w:val="mk-MK"/>
        </w:rPr>
        <w:footnoteReference w:customMarkFollows="1" w:id="2"/>
        <w:t>(</w:t>
      </w:r>
      <w:r>
        <w:rPr>
          <w:rStyle w:val="FootnoteReference"/>
          <w:rFonts w:ascii="SkolaSans" w:hAnsi="SkolaSans" w:cs="Arial"/>
          <w:b/>
          <w:bCs/>
          <w:noProof/>
          <w:sz w:val="24"/>
          <w:szCs w:val="24"/>
          <w:lang w:val="mk-MK"/>
        </w:rPr>
        <w:t>1</w:t>
      </w:r>
      <w:r w:rsidRPr="0085058A">
        <w:rPr>
          <w:rStyle w:val="FootnoteReference"/>
          <w:rFonts w:ascii="SkolaSans" w:hAnsi="SkolaSans" w:cs="Arial"/>
          <w:b/>
          <w:bCs/>
          <w:noProof/>
          <w:sz w:val="24"/>
          <w:szCs w:val="24"/>
          <w:lang w:val="mk-MK"/>
        </w:rPr>
        <w:t>)</w:t>
      </w:r>
    </w:p>
    <w:p w:rsidR="003A6492" w:rsidRPr="0085058A" w:rsidRDefault="003A6492" w:rsidP="003A6492">
      <w:pPr>
        <w:widowControl w:val="0"/>
        <w:numPr>
          <w:ilvl w:val="0"/>
          <w:numId w:val="1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Број на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претходното решение на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Комисијата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за дозволување на доделување на шемата на помош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3A6492" w:rsidRPr="00F779B3" w:rsidRDefault="003A6492" w:rsidP="003A6492">
      <w:pPr>
        <w:widowControl w:val="0"/>
        <w:numPr>
          <w:ilvl w:val="0"/>
          <w:numId w:val="1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Назив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на шемата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</w:t>
      </w:r>
    </w:p>
    <w:p w:rsidR="003A6492" w:rsidRPr="00F779B3" w:rsidRDefault="003A6492" w:rsidP="003A6492">
      <w:pPr>
        <w:widowControl w:val="0"/>
        <w:numPr>
          <w:ilvl w:val="0"/>
          <w:numId w:val="1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Датум на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дозволување на доделувањето на државната помош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3A6492" w:rsidRPr="00F779B3" w:rsidRDefault="003A6492" w:rsidP="003A6492">
      <w:pPr>
        <w:widowControl w:val="0"/>
        <w:numPr>
          <w:ilvl w:val="0"/>
          <w:numId w:val="1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Датум на о</w:t>
      </w:r>
      <w:r w:rsidRPr="00F779B3">
        <w:rPr>
          <w:rFonts w:ascii="SkolaSans" w:hAnsi="SkolaSans" w:cs="Arial"/>
          <w:noProof/>
          <w:sz w:val="24"/>
          <w:szCs w:val="24"/>
        </w:rPr>
        <w:t>бјавување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на решението во </w:t>
      </w:r>
      <w:r w:rsidRPr="00F779B3">
        <w:rPr>
          <w:rFonts w:ascii="SkolaSans" w:hAnsi="SkolaSans" w:cs="Arial"/>
          <w:noProof/>
          <w:sz w:val="24"/>
          <w:szCs w:val="24"/>
        </w:rPr>
        <w:t xml:space="preserve">Службениот весник на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РМ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</w:t>
      </w:r>
    </w:p>
    <w:p w:rsidR="003A6492" w:rsidRPr="00F779B3" w:rsidRDefault="003A6492" w:rsidP="003A6492">
      <w:pPr>
        <w:widowControl w:val="0"/>
        <w:numPr>
          <w:ilvl w:val="0"/>
          <w:numId w:val="1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Основна цел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на доделувањето на помошта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</w:t>
      </w:r>
    </w:p>
    <w:p w:rsidR="003A6492" w:rsidRPr="00F779B3" w:rsidRDefault="003A6492" w:rsidP="003A6492">
      <w:pPr>
        <w:widowControl w:val="0"/>
        <w:numPr>
          <w:ilvl w:val="0"/>
          <w:numId w:val="1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Прав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ен</w:t>
      </w:r>
      <w:r w:rsidRPr="00F779B3">
        <w:rPr>
          <w:rFonts w:ascii="SkolaSans" w:hAnsi="SkolaSans" w:cs="Arial"/>
          <w:noProof/>
          <w:sz w:val="24"/>
          <w:szCs w:val="24"/>
        </w:rPr>
        <w:t xml:space="preserve"> основ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за доделување на помошта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</w:t>
      </w:r>
    </w:p>
    <w:p w:rsidR="003A6492" w:rsidRPr="00F779B3" w:rsidRDefault="003A6492" w:rsidP="003A6492">
      <w:pPr>
        <w:widowControl w:val="0"/>
        <w:numPr>
          <w:ilvl w:val="0"/>
          <w:numId w:val="1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Севкупен буџет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</w:t>
      </w:r>
    </w:p>
    <w:p w:rsidR="003A6492" w:rsidRPr="00F779B3" w:rsidRDefault="003A6492" w:rsidP="003A6492">
      <w:pPr>
        <w:widowControl w:val="0"/>
        <w:numPr>
          <w:ilvl w:val="0"/>
          <w:numId w:val="1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Времетраење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на шемата</w:t>
      </w: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</w:t>
      </w:r>
    </w:p>
    <w:p w:rsidR="003A6492" w:rsidRPr="00F779B3" w:rsidRDefault="003A6492" w:rsidP="003A6492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</w:p>
    <w:p w:rsidR="003A6492" w:rsidRPr="00F779B3" w:rsidRDefault="003A6492" w:rsidP="003A6492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b/>
          <w:sz w:val="24"/>
          <w:szCs w:val="24"/>
        </w:rPr>
        <w:t>2.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b/>
          <w:bCs/>
          <w:noProof/>
          <w:sz w:val="24"/>
          <w:szCs w:val="24"/>
          <w:lang w:val="mk-MK"/>
        </w:rPr>
        <w:t>Вид на промена на постојната шема за која се поднесува известувањето</w:t>
      </w:r>
      <w:r w:rsidRPr="00F779B3">
        <w:rPr>
          <w:rFonts w:ascii="SkolaSans" w:hAnsi="SkolaSans" w:cs="Arial"/>
          <w:b/>
          <w:bCs/>
          <w:noProof/>
          <w:sz w:val="24"/>
          <w:szCs w:val="24"/>
        </w:rPr>
        <w:t>:</w:t>
      </w:r>
    </w:p>
    <w:p w:rsidR="003A6492" w:rsidRPr="0085058A" w:rsidRDefault="003A6492" w:rsidP="003A6492">
      <w:pPr>
        <w:pStyle w:val="ListParagraph"/>
        <w:numPr>
          <w:ilvl w:val="0"/>
          <w:numId w:val="3"/>
        </w:numPr>
        <w:shd w:val="clear" w:color="auto" w:fill="FFFFFF"/>
        <w:ind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нов буџет (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се наведува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севкупниот како и годишниот буџет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во евра и денари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);</w:t>
      </w:r>
    </w:p>
    <w:p w:rsidR="003A6492" w:rsidRPr="00F779B3" w:rsidRDefault="003A6492" w:rsidP="003A6492">
      <w:pPr>
        <w:pStyle w:val="ListParagraph"/>
        <w:numPr>
          <w:ilvl w:val="0"/>
          <w:numId w:val="2"/>
        </w:numPr>
        <w:shd w:val="clear" w:color="auto" w:fill="FFFFFF"/>
        <w:ind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ново времетраење (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се наведува почетокот и крајот на доделување на државната помош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);</w:t>
      </w:r>
    </w:p>
    <w:p w:rsidR="003A6492" w:rsidRPr="003A6492" w:rsidRDefault="003A6492" w:rsidP="003A6492">
      <w:pPr>
        <w:pStyle w:val="ListParagraph"/>
        <w:numPr>
          <w:ilvl w:val="0"/>
          <w:numId w:val="2"/>
        </w:numPr>
        <w:shd w:val="clear" w:color="auto" w:fill="FFFFFF"/>
        <w:ind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заострување на критериумите за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примена на претходно дозволената шема на помош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 се наведува дали доаѓа до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намалување на интензитет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от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претходно дозволената шема на помош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или до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намалување на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обемот на оправданите трошоци чие надоместување е дозволено со претходно дозволената шема на помош)</w:t>
      </w:r>
      <w:r w:rsidRPr="003A6492">
        <w:rPr>
          <w:rFonts w:ascii="Arial" w:hAnsi="Arial" w:cs="Arial"/>
          <w:noProof/>
          <w:vanish/>
          <w:sz w:val="24"/>
          <w:szCs w:val="24"/>
          <w:lang w:val="mk-MK"/>
        </w:rPr>
        <w:t>□</w:t>
      </w:r>
      <w:r w:rsidRPr="003A6492">
        <w:rPr>
          <w:rFonts w:ascii="SkolaSans" w:hAnsi="SkolaSans" w:cs="Arial"/>
          <w:noProof/>
          <w:vanish/>
          <w:sz w:val="24"/>
          <w:szCs w:val="24"/>
          <w:lang w:val="mk-MK"/>
        </w:rPr>
        <w:t xml:space="preserve"> затегнување на критериумите (ве молиме назначете дали измената се однесува на намалување на интензитетот на помошта или на прифатливите трошоци и специфицирајте ги детал</w:t>
      </w:r>
    </w:p>
    <w:sectPr w:rsidR="003A6492" w:rsidRPr="003A6492" w:rsidSect="00F3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6D" w:rsidRDefault="009B556D" w:rsidP="003A6492">
      <w:pPr>
        <w:spacing w:after="0" w:line="240" w:lineRule="auto"/>
      </w:pPr>
      <w:r>
        <w:separator/>
      </w:r>
    </w:p>
  </w:endnote>
  <w:endnote w:type="continuationSeparator" w:id="1">
    <w:p w:rsidR="009B556D" w:rsidRDefault="009B556D" w:rsidP="003A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kolaSans">
    <w:panose1 w:val="02000000000000000000"/>
    <w:charset w:val="00"/>
    <w:family w:val="modern"/>
    <w:notTrueType/>
    <w:pitch w:val="variable"/>
    <w:sig w:usb0="A000022F" w:usb1="5000205B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6D" w:rsidRDefault="009B556D" w:rsidP="003A6492">
      <w:pPr>
        <w:spacing w:after="0" w:line="240" w:lineRule="auto"/>
      </w:pPr>
      <w:r>
        <w:separator/>
      </w:r>
    </w:p>
  </w:footnote>
  <w:footnote w:type="continuationSeparator" w:id="1">
    <w:p w:rsidR="009B556D" w:rsidRDefault="009B556D" w:rsidP="003A6492">
      <w:pPr>
        <w:spacing w:after="0" w:line="240" w:lineRule="auto"/>
      </w:pPr>
      <w:r>
        <w:continuationSeparator/>
      </w:r>
    </w:p>
  </w:footnote>
  <w:footnote w:id="2">
    <w:p w:rsidR="003A6492" w:rsidRPr="0085058A" w:rsidRDefault="003A6492" w:rsidP="003A6492">
      <w:pPr>
        <w:shd w:val="clear" w:color="auto" w:fill="FFFFFF"/>
        <w:rPr>
          <w:sz w:val="18"/>
          <w:szCs w:val="24"/>
          <w:lang w:val="mk-MK"/>
        </w:rPr>
      </w:pPr>
      <w:r w:rsidRPr="0085058A">
        <w:rPr>
          <w:rStyle w:val="FootnoteReference"/>
          <w:lang w:val="mk-MK"/>
        </w:rPr>
        <w:t>(</w:t>
      </w:r>
      <w:r>
        <w:rPr>
          <w:rStyle w:val="FootnoteReference"/>
          <w:lang w:val="mk-MK"/>
        </w:rPr>
        <w:t>1</w:t>
      </w:r>
      <w:r w:rsidRPr="0085058A">
        <w:rPr>
          <w:rStyle w:val="FootnoteReference"/>
          <w:lang w:val="mk-MK"/>
        </w:rPr>
        <w:t>)</w:t>
      </w:r>
      <w:r w:rsidRPr="0085058A">
        <w:rPr>
          <w:lang w:val="mk-MK"/>
        </w:rPr>
        <w:t xml:space="preserve"> </w:t>
      </w:r>
      <w:r w:rsidRPr="0085058A">
        <w:rPr>
          <w:noProof/>
          <w:color w:val="000000"/>
          <w:sz w:val="18"/>
          <w:szCs w:val="24"/>
          <w:lang w:val="mk-MK"/>
        </w:rPr>
        <w:t xml:space="preserve">Доколку за шемата на помош </w:t>
      </w:r>
      <w:r>
        <w:rPr>
          <w:noProof/>
          <w:color w:val="000000"/>
          <w:sz w:val="18"/>
          <w:szCs w:val="24"/>
          <w:lang w:val="mk-MK"/>
        </w:rPr>
        <w:t>с</w:t>
      </w:r>
      <w:r w:rsidRPr="0085058A">
        <w:rPr>
          <w:noProof/>
          <w:color w:val="000000"/>
          <w:sz w:val="18"/>
          <w:szCs w:val="24"/>
          <w:lang w:val="mk-MK"/>
        </w:rPr>
        <w:t xml:space="preserve">е </w:t>
      </w:r>
      <w:r>
        <w:rPr>
          <w:noProof/>
          <w:color w:val="000000"/>
          <w:sz w:val="18"/>
          <w:szCs w:val="24"/>
          <w:lang w:val="mk-MK"/>
        </w:rPr>
        <w:t xml:space="preserve">доставени повеќе </w:t>
      </w:r>
      <w:r w:rsidRPr="0085058A">
        <w:rPr>
          <w:noProof/>
          <w:color w:val="000000"/>
          <w:sz w:val="18"/>
          <w:szCs w:val="24"/>
          <w:lang w:val="mk-MK"/>
        </w:rPr>
        <w:t>известувањ</w:t>
      </w:r>
      <w:r>
        <w:rPr>
          <w:noProof/>
          <w:color w:val="000000"/>
          <w:sz w:val="18"/>
          <w:szCs w:val="24"/>
          <w:lang w:val="mk-MK"/>
        </w:rPr>
        <w:t>а</w:t>
      </w:r>
      <w:r w:rsidRPr="0085058A">
        <w:rPr>
          <w:noProof/>
          <w:color w:val="000000"/>
          <w:sz w:val="18"/>
          <w:szCs w:val="24"/>
          <w:lang w:val="mk-MK"/>
        </w:rPr>
        <w:t xml:space="preserve"> до Комисијата, </w:t>
      </w:r>
      <w:r>
        <w:rPr>
          <w:noProof/>
          <w:color w:val="000000"/>
          <w:sz w:val="18"/>
          <w:szCs w:val="24"/>
          <w:lang w:val="mk-MK"/>
        </w:rPr>
        <w:t xml:space="preserve"> се наведуваат податоци </w:t>
      </w:r>
      <w:r w:rsidRPr="0085058A">
        <w:rPr>
          <w:noProof/>
          <w:color w:val="000000"/>
          <w:sz w:val="18"/>
          <w:szCs w:val="24"/>
          <w:lang w:val="mk-MK"/>
        </w:rPr>
        <w:t xml:space="preserve"> за последното целосно известување </w:t>
      </w:r>
      <w:r>
        <w:rPr>
          <w:noProof/>
          <w:color w:val="000000"/>
          <w:sz w:val="18"/>
          <w:szCs w:val="24"/>
          <w:lang w:val="mk-MK"/>
        </w:rPr>
        <w:t>за кое е донесено решение за дозволеност на доделувањето на помошта</w:t>
      </w:r>
      <w:r w:rsidRPr="0085058A">
        <w:rPr>
          <w:noProof/>
          <w:color w:val="000000"/>
          <w:sz w:val="18"/>
          <w:szCs w:val="24"/>
          <w:lang w:val="mk-MK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2CB"/>
    <w:multiLevelType w:val="hybridMultilevel"/>
    <w:tmpl w:val="ACF018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DB7C71"/>
    <w:multiLevelType w:val="singleLevel"/>
    <w:tmpl w:val="8F9E1C04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</w:rPr>
    </w:lvl>
  </w:abstractNum>
  <w:abstractNum w:abstractNumId="2">
    <w:nsid w:val="714411D0"/>
    <w:multiLevelType w:val="hybridMultilevel"/>
    <w:tmpl w:val="D2C8BC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492"/>
    <w:rsid w:val="003A6492"/>
    <w:rsid w:val="003E265F"/>
    <w:rsid w:val="009B556D"/>
    <w:rsid w:val="00F331C4"/>
    <w:rsid w:val="00F9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A6492"/>
  </w:style>
  <w:style w:type="paragraph" w:styleId="ListParagraph">
    <w:name w:val="List Paragraph"/>
    <w:basedOn w:val="Normal"/>
    <w:uiPriority w:val="34"/>
    <w:qFormat/>
    <w:rsid w:val="003A6492"/>
    <w:pPr>
      <w:ind w:left="720"/>
      <w:contextualSpacing/>
    </w:pPr>
    <w:rPr>
      <w:rFonts w:eastAsiaTheme="minorHAnsi"/>
    </w:rPr>
  </w:style>
  <w:style w:type="character" w:styleId="FootnoteReference">
    <w:name w:val="footnote reference"/>
    <w:basedOn w:val="DefaultParagraphFont"/>
    <w:rsid w:val="003A6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2019-05-10T09:18:00Z</dcterms:created>
  <dcterms:modified xsi:type="dcterms:W3CDTF">2019-05-10T09:19:00Z</dcterms:modified>
</cp:coreProperties>
</file>